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rPr>
          <w:color w:val="000000"/>
          <w:sz w:val="28"/>
          <w:szCs w:val="28"/>
        </w:rPr>
      </w:pPr>
      <w:bookmarkStart w:id="0" w:name="_GoBack"/>
      <w:bookmarkEnd w:id="0"/>
      <w:r>
        <w:rPr>
          <w:rFonts w:cs="Helvetica" w:ascii="Helvetica" w:hAnsi="Helvetica"/>
          <w:b/>
          <w:color w:val="000000"/>
          <w:sz w:val="28"/>
          <w:szCs w:val="28"/>
          <w:lang w:val="en-US"/>
        </w:rPr>
        <w:t>Information for Users</w:t>
      </w:r>
    </w:p>
    <w:p>
      <w:pPr>
        <w:pStyle w:val="Normal"/>
        <w:widowControl w:val="false"/>
        <w:rPr>
          <w:rFonts w:ascii="Helvetica" w:hAnsi="Helvetica" w:cs="Helvetica"/>
          <w:b/>
          <w:b/>
          <w:bCs/>
          <w:color w:val="000000"/>
          <w:lang w:val="en-US"/>
        </w:rPr>
      </w:pPr>
      <w:r>
        <w:rPr>
          <w:rFonts w:cs="Helvetica" w:ascii="Helvetica" w:hAnsi="Helvetica"/>
          <w:b/>
          <w:bCs/>
          <w:color w:val="000000"/>
          <w:lang w:val="en-US"/>
        </w:rPr>
      </w:r>
    </w:p>
    <w:p>
      <w:pPr>
        <w:pStyle w:val="Normal"/>
        <w:widowControl w:val="false"/>
        <w:rPr>
          <w:rFonts w:ascii="Helvetica" w:hAnsi="Helvetica" w:cs="Helvetica"/>
          <w:b/>
          <w:b/>
          <w:bCs/>
          <w:i/>
          <w:i/>
          <w:iCs/>
          <w:color w:val="000000"/>
          <w:sz w:val="28"/>
          <w:szCs w:val="28"/>
          <w:lang w:val="en-US"/>
        </w:rPr>
      </w:pPr>
      <w:r>
        <w:rPr>
          <w:rFonts w:cs="Helvetica" w:ascii="Helvetica" w:hAnsi="Helvetica"/>
          <w:b/>
          <w:bCs/>
          <w:i/>
          <w:iCs/>
          <w:color w:val="000000"/>
          <w:sz w:val="28"/>
          <w:szCs w:val="28"/>
          <w:lang w:val="en-US"/>
        </w:rPr>
        <w:t>On Arrival</w:t>
      </w:r>
    </w:p>
    <w:p>
      <w:pPr>
        <w:pStyle w:val="Normal"/>
        <w:widowControl w:val="false"/>
        <w:rPr>
          <w:b/>
          <w:b/>
          <w:bCs/>
          <w:color w:val="000000"/>
        </w:rPr>
      </w:pPr>
      <w:r>
        <w:rPr>
          <w:rFonts w:cs="Helvetica" w:ascii="Helvetica" w:hAnsi="Helvetica"/>
          <w:b/>
          <w:bCs/>
          <w:color w:val="000000"/>
          <w:lang w:val="en-US"/>
        </w:rPr>
        <w:t>Key safe</w:t>
      </w:r>
    </w:p>
    <w:p>
      <w:pPr>
        <w:pStyle w:val="Normal"/>
        <w:widowControl w:val="false"/>
        <w:rPr/>
      </w:pPr>
      <w:r>
        <w:rPr>
          <w:rFonts w:cs="Helvetica" w:ascii="Helvetica" w:hAnsi="Helvetica"/>
          <w:color w:val="000000"/>
          <w:lang w:val="en-US"/>
        </w:rPr>
        <w:t xml:space="preserve">The key safe is on the right hand wall in front of the door. The code for the key box is            . Then pull the black latch down and the key can be accessed. </w:t>
      </w:r>
    </w:p>
    <w:p>
      <w:pPr>
        <w:pStyle w:val="Normal"/>
        <w:widowControl w:val="false"/>
        <w:rPr>
          <w:color w:val="000000"/>
        </w:rPr>
      </w:pPr>
      <w:r>
        <w:rPr>
          <w:rFonts w:cs="Helvetica" w:ascii="Helvetica" w:hAnsi="Helvetica"/>
          <w:color w:val="000000"/>
          <w:lang w:val="en-US"/>
        </w:rPr>
        <w:t>The front door opens towards you, outwards.</w:t>
      </w:r>
    </w:p>
    <w:p>
      <w:pPr>
        <w:pStyle w:val="Normal"/>
        <w:widowControl w:val="false"/>
        <w:rPr>
          <w:color w:val="000000"/>
        </w:rPr>
      </w:pPr>
      <w:r>
        <w:rPr>
          <w:rFonts w:cs="Helvetica" w:ascii="Helvetica" w:hAnsi="Helvetica"/>
          <w:color w:val="000000"/>
          <w:lang w:val="en-US"/>
        </w:rPr>
        <w:t xml:space="preserve">Return the key in the position indicated and scramble the code keys when you leave. </w:t>
      </w:r>
    </w:p>
    <w:p>
      <w:pPr>
        <w:pStyle w:val="Normal"/>
        <w:widowControl w:val="false"/>
        <w:rPr>
          <w:rFonts w:ascii="Helvetica" w:hAnsi="Helvetica" w:cs="Helvetica"/>
          <w:lang w:val="en-US"/>
        </w:rPr>
      </w:pPr>
      <w:r>
        <w:rPr>
          <w:rFonts w:cs="Helvetica" w:ascii="Helvetica" w:hAnsi="Helvetica"/>
          <w:lang w:val="en-US"/>
        </w:rPr>
      </w:r>
    </w:p>
    <w:p>
      <w:pPr>
        <w:pStyle w:val="Normal"/>
        <w:rPr>
          <w:color w:val="000000"/>
        </w:rPr>
      </w:pPr>
      <w:r>
        <w:rPr>
          <w:rFonts w:cs="Helvetica" w:ascii="Helvetica" w:hAnsi="Helvetica"/>
          <w:b/>
          <w:bCs/>
          <w:color w:val="000000"/>
          <w:lang w:val="en-US"/>
        </w:rPr>
        <w:t>Parking</w:t>
      </w:r>
    </w:p>
    <w:p>
      <w:pPr>
        <w:pStyle w:val="Normal"/>
        <w:rPr>
          <w:color w:val="000000"/>
        </w:rPr>
      </w:pPr>
      <w:r>
        <w:rPr>
          <w:rFonts w:cs="Helvetica" w:ascii="Helvetica" w:hAnsi="Helvetica"/>
          <w:color w:val="000000"/>
          <w:lang w:val="en-US"/>
        </w:rPr>
        <w:t xml:space="preserve">There will be 6 parking permits for your use, pinned on the noticeboard at the back of the hall. They must be used in spaces 5-10 only (10 is the hatched area). </w:t>
      </w:r>
    </w:p>
    <w:p>
      <w:pPr>
        <w:pStyle w:val="Normal"/>
        <w:rPr>
          <w:color w:val="000000"/>
        </w:rPr>
      </w:pPr>
      <w:r>
        <w:rPr>
          <w:rFonts w:cs="Helvetica" w:ascii="Helvetica" w:hAnsi="Helvetica"/>
          <w:color w:val="000000"/>
          <w:lang w:val="en-US"/>
        </w:rPr>
        <w:t xml:space="preserve">IT IS VERY IMPORTANT THAT ANYONE USING THE PARKING DISPLAYS A PERMIT. </w:t>
      </w:r>
    </w:p>
    <w:p>
      <w:pPr>
        <w:pStyle w:val="Normal"/>
        <w:widowControl w:val="false"/>
        <w:rPr>
          <w:color w:val="000000"/>
        </w:rPr>
      </w:pPr>
      <w:r>
        <w:rPr>
          <w:rFonts w:cs="Helvetica" w:ascii="Helvetica" w:hAnsi="Helvetica"/>
          <w:color w:val="000000"/>
          <w:lang w:val="en-US"/>
        </w:rPr>
        <w:t xml:space="preserve">The car park is managed by Armtrac, on our behalf, and will give a penalty notice to anyone without a permit. The responsibility to use the permit is with the car owner. </w:t>
      </w:r>
    </w:p>
    <w:p>
      <w:pPr>
        <w:pStyle w:val="Normal"/>
        <w:widowControl w:val="false"/>
        <w:rPr>
          <w:rFonts w:ascii="Helvetica" w:hAnsi="Helvetica" w:cs="Helvetica"/>
          <w:lang w:val="en-US"/>
        </w:rPr>
      </w:pPr>
      <w:r>
        <w:rPr>
          <w:rFonts w:cs="Helvetica" w:ascii="Helvetica" w:hAnsi="Helvetica"/>
          <w:lang w:val="en-US"/>
        </w:rPr>
      </w:r>
    </w:p>
    <w:p>
      <w:pPr>
        <w:pStyle w:val="Normal"/>
        <w:widowControl w:val="false"/>
        <w:rPr>
          <w:b/>
          <w:b/>
          <w:bCs/>
          <w:color w:val="000000"/>
        </w:rPr>
      </w:pPr>
      <w:r>
        <w:rPr>
          <w:rFonts w:cs="Helvetica" w:ascii="Helvetica" w:hAnsi="Helvetica"/>
          <w:b/>
          <w:bCs/>
          <w:color w:val="000000"/>
          <w:lang w:val="en-US"/>
        </w:rPr>
        <w:t>Heating</w:t>
      </w:r>
    </w:p>
    <w:p>
      <w:pPr>
        <w:pStyle w:val="Normal"/>
        <w:rPr>
          <w:color w:val="000000"/>
        </w:rPr>
      </w:pPr>
      <w:r>
        <w:rPr>
          <w:rFonts w:cs="Helvetica" w:ascii="Helvetica" w:hAnsi="Helvetica"/>
          <w:color w:val="000000"/>
          <w:lang w:val="en-US"/>
        </w:rPr>
        <w:t>The heating is managed by a switchboard in the cupboard facing you, when you go into the store room next to the front door. There is information by the switches explaining what to do. Each switch relates to one of the wall heaters in the main hall. It works by putting the switches down then pressing the button that is to the right of the switched in the cupboard.  The timer button selects 30 – 60 – 120 minutes on successive pushes. Press it again if necessary when the heaters go off. Please err on the lean side – the hall is well insulated.</w:t>
      </w:r>
    </w:p>
    <w:p>
      <w:pPr>
        <w:pStyle w:val="Normal"/>
        <w:rPr>
          <w:rFonts w:ascii="Helvetica" w:hAnsi="Helvetica" w:cs="Helvetica"/>
          <w:lang w:val="en-US"/>
        </w:rPr>
      </w:pPr>
      <w:r>
        <w:rPr>
          <w:rFonts w:cs="Helvetica" w:ascii="Helvetica" w:hAnsi="Helvetica"/>
          <w:lang w:val="en-US"/>
        </w:rPr>
      </w:r>
    </w:p>
    <w:p>
      <w:pPr>
        <w:pStyle w:val="Normal"/>
        <w:rPr>
          <w:b/>
          <w:b/>
          <w:bCs/>
          <w:color w:val="000000"/>
        </w:rPr>
      </w:pPr>
      <w:r>
        <w:rPr>
          <w:rFonts w:cs="Helvetica" w:ascii="Helvetica" w:hAnsi="Helvetica"/>
          <w:b/>
          <w:bCs/>
          <w:color w:val="000000"/>
          <w:lang w:val="en-US"/>
        </w:rPr>
        <w:t>Kitchen</w:t>
      </w:r>
    </w:p>
    <w:p>
      <w:pPr>
        <w:pStyle w:val="Normal"/>
        <w:rPr>
          <w:color w:val="000000"/>
        </w:rPr>
      </w:pPr>
      <w:r>
        <w:rPr>
          <w:rFonts w:cs="Helvetica" w:ascii="Helvetica" w:hAnsi="Helvetica"/>
          <w:color w:val="000000"/>
          <w:lang w:val="en-US"/>
        </w:rPr>
        <w:t xml:space="preserve">The kitchen is well equipped with crockery and cutlery, which you can use. We have a wall water heater to the left of the hatch which you must switch on for very hot water on tap.  </w:t>
      </w:r>
    </w:p>
    <w:p>
      <w:pPr>
        <w:pStyle w:val="Normal"/>
        <w:rPr>
          <w:rFonts w:ascii="Helvetica" w:hAnsi="Helvetica" w:cs="Helvetica"/>
          <w:lang w:val="en-US"/>
        </w:rPr>
      </w:pPr>
      <w:r>
        <w:rPr>
          <w:rFonts w:cs="Helvetica" w:ascii="Helvetica" w:hAnsi="Helvetica"/>
          <w:lang w:val="en-US"/>
        </w:rPr>
      </w:r>
    </w:p>
    <w:p>
      <w:pPr>
        <w:pStyle w:val="Normal"/>
        <w:rPr>
          <w:rFonts w:ascii="Helvetica" w:hAnsi="Helvetica" w:cs="Helvetica"/>
          <w:b/>
          <w:b/>
          <w:bCs/>
          <w:i/>
          <w:i/>
          <w:iCs/>
          <w:color w:val="000000"/>
          <w:sz w:val="28"/>
          <w:szCs w:val="28"/>
          <w:lang w:val="en-US"/>
        </w:rPr>
      </w:pPr>
      <w:r>
        <w:rPr>
          <w:rFonts w:cs="Helvetica" w:ascii="Helvetica" w:hAnsi="Helvetica"/>
          <w:b/>
          <w:bCs/>
          <w:i/>
          <w:iCs/>
          <w:color w:val="000000"/>
          <w:sz w:val="28"/>
          <w:szCs w:val="28"/>
          <w:lang w:val="en-US"/>
        </w:rPr>
        <w:t>On leaving, please, check that:</w:t>
      </w:r>
    </w:p>
    <w:p>
      <w:pPr>
        <w:pStyle w:val="Normal"/>
        <w:rPr>
          <w:color w:val="000000"/>
        </w:rPr>
      </w:pPr>
      <w:r>
        <w:rPr>
          <w:rFonts w:cs="Helvetica" w:ascii="Helvetica" w:hAnsi="Helvetica"/>
          <w:color w:val="000000"/>
          <w:lang w:val="en-US"/>
        </w:rPr>
        <w:t xml:space="preserve">The </w:t>
      </w:r>
      <w:r>
        <w:rPr>
          <w:rFonts w:cs="Helvetica" w:ascii="Helvetica" w:hAnsi="Helvetica"/>
          <w:b/>
          <w:bCs/>
          <w:i/>
          <w:iCs/>
          <w:color w:val="000000"/>
          <w:lang w:val="en-US"/>
        </w:rPr>
        <w:t>external lower door</w:t>
      </w:r>
      <w:r>
        <w:rPr>
          <w:rFonts w:cs="Helvetica" w:ascii="Helvetica" w:hAnsi="Helvetica"/>
          <w:color w:val="000000"/>
          <w:lang w:val="en-US"/>
        </w:rPr>
        <w:t xml:space="preserve"> (at the foot of the right stairway) is properly closed.</w:t>
      </w:r>
    </w:p>
    <w:p>
      <w:pPr>
        <w:pStyle w:val="Normal"/>
        <w:rPr>
          <w:color w:val="000000"/>
        </w:rPr>
      </w:pPr>
      <w:r>
        <w:rPr>
          <w:rFonts w:cs="Helvetica" w:ascii="Helvetica" w:hAnsi="Helvetica"/>
          <w:color w:val="000000"/>
          <w:lang w:val="en-US"/>
        </w:rPr>
        <w:t xml:space="preserve">All the </w:t>
      </w:r>
      <w:r>
        <w:rPr>
          <w:rFonts w:cs="Helvetica" w:ascii="Helvetica" w:hAnsi="Helvetica"/>
          <w:b/>
          <w:bCs/>
          <w:i/>
          <w:iCs/>
          <w:color w:val="000000"/>
          <w:lang w:val="en-US"/>
        </w:rPr>
        <w:t>windows</w:t>
      </w:r>
      <w:r>
        <w:rPr>
          <w:rFonts w:cs="Helvetica" w:ascii="Helvetica" w:hAnsi="Helvetica"/>
          <w:color w:val="000000"/>
          <w:lang w:val="en-US"/>
        </w:rPr>
        <w:t xml:space="preserve"> are latched closed.</w:t>
      </w:r>
    </w:p>
    <w:p>
      <w:pPr>
        <w:pStyle w:val="Normal"/>
        <w:rPr>
          <w:color w:val="000000"/>
        </w:rPr>
      </w:pPr>
      <w:r>
        <w:rPr>
          <w:rFonts w:cs="Helvetica" w:ascii="Helvetica" w:hAnsi="Helvetica"/>
          <w:color w:val="000000"/>
          <w:lang w:val="en-US"/>
        </w:rPr>
        <w:t xml:space="preserve">The kitchen </w:t>
      </w:r>
      <w:r>
        <w:rPr>
          <w:rFonts w:cs="Helvetica" w:ascii="Helvetica" w:hAnsi="Helvetica"/>
          <w:b/>
          <w:bCs/>
          <w:i/>
          <w:iCs/>
          <w:color w:val="000000"/>
          <w:lang w:val="en-US"/>
        </w:rPr>
        <w:t>hot water heater</w:t>
      </w:r>
      <w:r>
        <w:rPr>
          <w:rFonts w:cs="Helvetica" w:ascii="Helvetica" w:hAnsi="Helvetica"/>
          <w:color w:val="000000"/>
          <w:lang w:val="en-US"/>
        </w:rPr>
        <w:t xml:space="preserve"> is turned off</w:t>
      </w:r>
    </w:p>
    <w:p>
      <w:pPr>
        <w:pStyle w:val="Normal"/>
        <w:rPr>
          <w:color w:val="000000"/>
        </w:rPr>
      </w:pPr>
      <w:r>
        <w:rPr>
          <w:rFonts w:cs="Helvetica" w:ascii="Helvetica" w:hAnsi="Helvetica"/>
          <w:color w:val="000000"/>
          <w:lang w:val="en-US"/>
        </w:rPr>
        <w:t xml:space="preserve">You remove and take away any </w:t>
      </w:r>
      <w:r>
        <w:rPr>
          <w:rFonts w:cs="Helvetica" w:ascii="Helvetica" w:hAnsi="Helvetica"/>
          <w:b/>
          <w:bCs/>
          <w:i/>
          <w:iCs/>
          <w:color w:val="000000"/>
          <w:lang w:val="en-US"/>
        </w:rPr>
        <w:t>rubbish</w:t>
      </w:r>
      <w:r>
        <w:rPr>
          <w:rFonts w:cs="Helvetica" w:ascii="Helvetica" w:hAnsi="Helvetica"/>
          <w:color w:val="000000"/>
          <w:lang w:val="en-US"/>
        </w:rPr>
        <w:t xml:space="preserve"> that you generate. </w:t>
      </w:r>
    </w:p>
    <w:p>
      <w:pPr>
        <w:pStyle w:val="Normal"/>
        <w:rPr>
          <w:color w:val="000000"/>
        </w:rPr>
      </w:pPr>
      <w:r>
        <w:rPr>
          <w:rFonts w:cs="Helvetica" w:ascii="Helvetica" w:hAnsi="Helvetica"/>
          <w:color w:val="000000"/>
          <w:lang w:val="en-US"/>
        </w:rPr>
        <w:t xml:space="preserve">All the </w:t>
      </w:r>
      <w:r>
        <w:rPr>
          <w:rFonts w:cs="Helvetica" w:ascii="Helvetica" w:hAnsi="Helvetica"/>
          <w:b/>
          <w:bCs/>
          <w:i/>
          <w:iCs/>
          <w:color w:val="000000"/>
          <w:lang w:val="en-US"/>
        </w:rPr>
        <w:t>lights</w:t>
      </w:r>
      <w:r>
        <w:rPr>
          <w:rFonts w:cs="Helvetica" w:ascii="Helvetica" w:hAnsi="Helvetica"/>
          <w:b w:val="false"/>
          <w:bCs w:val="false"/>
          <w:i/>
          <w:iCs/>
          <w:color w:val="000000"/>
          <w:lang w:val="en-US"/>
        </w:rPr>
        <w:t xml:space="preserve"> are turned off</w:t>
      </w:r>
      <w:r>
        <w:rPr>
          <w:rFonts w:cs="Helvetica" w:ascii="Helvetica" w:hAnsi="Helvetica"/>
          <w:color w:val="000000"/>
          <w:lang w:val="en-US"/>
        </w:rPr>
        <w:t>.</w:t>
      </w:r>
    </w:p>
    <w:p>
      <w:pPr>
        <w:pStyle w:val="Normal"/>
        <w:rPr>
          <w:color w:val="000000"/>
        </w:rPr>
      </w:pPr>
      <w:r>
        <w:rPr>
          <w:rFonts w:cs="Helvetica" w:ascii="Helvetica" w:hAnsi="Helvetica"/>
          <w:b/>
          <w:bCs/>
          <w:i/>
          <w:iCs/>
          <w:color w:val="000000"/>
          <w:lang w:val="en-US"/>
        </w:rPr>
        <w:t>You return the key</w:t>
      </w:r>
      <w:r>
        <w:rPr>
          <w:rFonts w:cs="Helvetica" w:ascii="Helvetica" w:hAnsi="Helvetica"/>
          <w:color w:val="000000"/>
          <w:lang w:val="en-US"/>
        </w:rPr>
        <w:t xml:space="preserve"> to the key safe and </w:t>
      </w:r>
      <w:r>
        <w:rPr>
          <w:rFonts w:cs="Helvetica" w:ascii="Helvetica" w:hAnsi="Helvetica"/>
          <w:b/>
          <w:bCs/>
          <w:color w:val="000000"/>
          <w:lang w:val="en-US"/>
        </w:rPr>
        <w:t>scramble the code</w:t>
      </w:r>
      <w:r>
        <w:rPr>
          <w:rFonts w:cs="Helvetica" w:ascii="Helvetica" w:hAnsi="Helvetica"/>
          <w:color w:val="000000"/>
          <w:lang w:val="en-US"/>
        </w:rPr>
        <w:t>.</w:t>
      </w:r>
    </w:p>
    <w:p>
      <w:pPr>
        <w:pStyle w:val="Normal"/>
        <w:rPr>
          <w:rFonts w:ascii="Helvetica" w:hAnsi="Helvetica" w:cs="Helvetica"/>
          <w:lang w:val="en-US"/>
        </w:rPr>
      </w:pPr>
      <w:r>
        <w:rPr>
          <w:rFonts w:cs="Helvetica" w:ascii="Helvetica" w:hAnsi="Helvetica"/>
          <w:lang w:val="en-US"/>
        </w:rPr>
      </w:r>
    </w:p>
    <w:p>
      <w:pPr>
        <w:pStyle w:val="Normal"/>
        <w:rPr>
          <w:color w:val="000000"/>
        </w:rPr>
      </w:pPr>
      <w:r>
        <w:rPr>
          <w:rFonts w:cs="Helvetica" w:ascii="Helvetica" w:hAnsi="Helvetica"/>
          <w:color w:val="000000"/>
          <w:lang w:val="en-US"/>
        </w:rPr>
        <w:t>Any problems contact:</w:t>
        <w:br/>
        <w:t>(but please remember we are volunteers)</w:t>
      </w:r>
    </w:p>
    <w:p>
      <w:pPr>
        <w:pStyle w:val="Normal"/>
        <w:rPr>
          <w:rFonts w:ascii="Helvetica" w:hAnsi="Helvetica" w:cs="Helvetica"/>
          <w:color w:val="000000"/>
          <w:lang w:val="en-US"/>
        </w:rPr>
      </w:pPr>
      <w:r>
        <w:rPr>
          <w:rFonts w:cs="Helvetica" w:ascii="Helvetica" w:hAnsi="Helvetica"/>
          <w:color w:val="000000"/>
          <w:lang w:val="en-US"/>
        </w:rPr>
      </w:r>
    </w:p>
    <w:p>
      <w:pPr>
        <w:pStyle w:val="Normal"/>
        <w:tabs>
          <w:tab w:val="left" w:pos="2208" w:leader="none"/>
        </w:tabs>
        <w:rPr>
          <w:color w:val="000000"/>
        </w:rPr>
      </w:pPr>
      <w:r>
        <w:rPr>
          <w:rFonts w:cs="Helvetica" w:ascii="Helvetica" w:hAnsi="Helvetica"/>
          <w:color w:val="000000"/>
          <w:lang w:val="en-US"/>
        </w:rPr>
        <w:t xml:space="preserve">Annie Jones: 01 326 375 786 </w:t>
        <w:br/>
        <w:t xml:space="preserve">Jenny Gluyas: 01 326 </w:t>
      </w:r>
    </w:p>
    <w:p>
      <w:pPr>
        <w:pStyle w:val="Normal"/>
        <w:rPr>
          <w:color w:val="000000"/>
        </w:rPr>
      </w:pPr>
      <w:r>
        <w:rPr>
          <w:rFonts w:cs="Helvetica" w:ascii="Helvetica" w:hAnsi="Helvetica"/>
          <w:color w:val="000000"/>
          <w:lang w:val="en-US"/>
        </w:rPr>
        <w:t xml:space="preserve">or </w:t>
      </w:r>
    </w:p>
    <w:p>
      <w:pPr>
        <w:pStyle w:val="Normal"/>
        <w:rPr/>
      </w:pPr>
      <w:r>
        <w:rPr>
          <w:rFonts w:cs="Helvetica" w:ascii="Helvetica" w:hAnsi="Helvetica"/>
          <w:color w:val="000000"/>
          <w:lang w:val="en-US"/>
        </w:rPr>
        <w:t>Richard Hopper: 01 326 376 554</w:t>
      </w:r>
    </w:p>
    <w:sectPr>
      <w:footerReference w:type="default" r:id="rId2"/>
      <w:type w:val="nextPage"/>
      <w:pgSz w:w="11906" w:h="16838"/>
      <w:pgMar w:left="1800" w:right="1800" w:header="0" w:top="1236" w:footer="1032" w:bottom="159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orizontalLine"/>
      <w:tabs>
        <w:tab w:val="right" w:pos="8305" w:leader="none"/>
      </w:tabs>
      <w:rPr>
        <w:sz w:val="18"/>
        <w:szCs w:val="18"/>
      </w:rPr>
    </w:pPr>
    <w:r>
      <w:rPr>
        <w:sz w:val="18"/>
        <w:szCs w:val="18"/>
      </w:rPr>
      <w:t>Information for Hall Users-2018-0515.docx</w:t>
      <w:tab/>
      <w:t>15 May 2018</w:t>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GB"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sz w:val="24"/>
      <w:szCs w:val="24"/>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rPr/>
  </w:style>
  <w:style w:type="paragraph" w:styleId="HorizontalLine">
    <w:name w:val="Horizontal Lin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Application>LibreOffice/5.3.6.1$Windows_X86_64 LibreOffice_project/686f202eff87ef707079aeb7f485847613344eb7</Application>
  <Pages>1</Pages>
  <Words>373</Words>
  <Characters>1631</Characters>
  <CharactersWithSpaces>2004</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2018-05-14T09:51:00Z</dcterms:created>
  <dc:creator>Millicent Jones</dc:creator>
  <dc:description/>
  <dc:language>en-GB</dc:language>
  <cp:lastModifiedBy/>
  <dcterms:modified xsi:type="dcterms:W3CDTF">2018-05-15T08:37:19Z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